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w:t>
      </w:r>
      <w:bookmarkStart w:id="0" w:name="_GoBack"/>
      <w:bookmarkEnd w:id="0"/>
      <w:r w:rsidRPr="00AF7BF1">
        <w:rPr>
          <w:rStyle w:val="y2iqfc"/>
          <w:rFonts w:ascii="GHEA Grapalat" w:hAnsi="GHEA Grapalat"/>
          <w:b/>
          <w:i/>
          <w:color w:val="202124"/>
          <w:sz w:val="18"/>
          <w:szCs w:val="18"/>
          <w:lang w:val="en-US"/>
        </w:rPr>
        <w:t>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624B81">
        <w:rPr>
          <w:rFonts w:ascii="GHEA Grapalat" w:hAnsi="GHEA Grapalat"/>
          <w:b/>
          <w:i w:val="0"/>
          <w:lang w:val="af-ZA"/>
        </w:rPr>
        <w:t>«</w:t>
      </w:r>
      <w:proofErr w:type="gramEnd"/>
      <w:r w:rsidR="0025111C">
        <w:rPr>
          <w:rFonts w:ascii="GHEA Grapalat" w:hAnsi="GHEA Grapalat"/>
          <w:i w:val="0"/>
          <w:lang w:val="hy-AM"/>
        </w:rPr>
        <w:t>17</w:t>
      </w:r>
      <w:r w:rsidR="000B6875" w:rsidRPr="00624B81">
        <w:rPr>
          <w:rFonts w:ascii="GHEA Grapalat" w:hAnsi="GHEA Grapalat"/>
          <w:b/>
          <w:i w:val="0"/>
          <w:lang w:val="af-ZA"/>
        </w:rPr>
        <w:t>»</w:t>
      </w:r>
      <w:r w:rsidR="001F592C" w:rsidRPr="00DB41BF">
        <w:rPr>
          <w:rFonts w:ascii="GHEA Grapalat" w:hAnsi="GHEA Grapalat"/>
          <w:i w:val="0"/>
          <w:lang w:val="en-US"/>
        </w:rPr>
        <w:t xml:space="preserve"> </w:t>
      </w:r>
      <w:r w:rsidR="0025111C">
        <w:rPr>
          <w:rFonts w:ascii="GHEA Grapalat" w:hAnsi="GHEA Grapalat"/>
          <w:i w:val="0"/>
          <w:lang w:val="hy-AM"/>
        </w:rPr>
        <w:t>03</w:t>
      </w:r>
      <w:r w:rsidR="0025111C">
        <w:rPr>
          <w:rFonts w:ascii="Cambria Math" w:hAnsi="Cambria Math"/>
          <w:i w:val="0"/>
          <w:lang w:val="hy-AM"/>
        </w:rPr>
        <w:t>․</w:t>
      </w:r>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624B81">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25111C">
        <w:rPr>
          <w:rFonts w:ascii="GHEA Grapalat" w:hAnsi="GHEA Grapalat"/>
          <w:b/>
          <w:lang w:val="hy-AM"/>
        </w:rPr>
        <w:t>41</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 xml:space="preserve">Such invitation and announcement </w:t>
      </w:r>
      <w:proofErr w:type="gramStart"/>
      <w:r w:rsidRPr="00DB41BF">
        <w:rPr>
          <w:rFonts w:ascii="GHEA Grapalat" w:hAnsi="GHEA Grapalat"/>
          <w:i/>
          <w:lang w:val="en-US"/>
        </w:rPr>
        <w:t>The</w:t>
      </w:r>
      <w:proofErr w:type="gramEnd"/>
      <w:r w:rsidRPr="00DB41BF">
        <w:rPr>
          <w:rFonts w:ascii="GHEA Grapalat" w:hAnsi="GHEA Grapalat"/>
          <w:i/>
          <w:lang w:val="en-US"/>
        </w:rPr>
        <w:t xml:space="preserve"> procurement process will be organized on the basis of Part 6 of Article 15 of the RA Law "On Procurement".</w:t>
      </w:r>
    </w:p>
    <w:p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B460FB" w:rsidRPr="00DB41BF" w:rsidRDefault="00624B81" w:rsidP="00B460FB">
      <w:pPr>
        <w:pStyle w:val="HTML"/>
        <w:shd w:val="clear" w:color="auto" w:fill="F8F9FA"/>
        <w:spacing w:line="540" w:lineRule="atLeast"/>
        <w:rPr>
          <w:rFonts w:ascii="GHEA Grapalat" w:hAnsi="GHEA Grapalat"/>
          <w:lang w:val="en-US"/>
        </w:rPr>
      </w:pPr>
      <w:r w:rsidRPr="00624B81">
        <w:rPr>
          <w:rStyle w:val="y2iqfc"/>
          <w:rFonts w:ascii="GHEA Grapalat" w:hAnsi="GHEA Grapalat"/>
          <w:b/>
          <w:i/>
          <w:color w:val="0070C0"/>
          <w:lang w:val="en-US"/>
        </w:rPr>
        <w:lastRenderedPageBreak/>
        <w:t>"</w:t>
      </w:r>
      <w:r w:rsidR="00746D3D" w:rsidRPr="00746D3D">
        <w:rPr>
          <w:rStyle w:val="y2iqfc"/>
          <w:rFonts w:ascii="GHEA Grapalat" w:hAnsi="GHEA Grapalat"/>
          <w:b/>
          <w:i/>
          <w:color w:val="0070C0"/>
          <w:lang w:val="en-US"/>
        </w:rPr>
        <w:t xml:space="preserve">For the needs of community of the </w:t>
      </w:r>
      <w:proofErr w:type="spellStart"/>
      <w:r w:rsidR="00746D3D" w:rsidRPr="00746D3D">
        <w:rPr>
          <w:rStyle w:val="y2iqfc"/>
          <w:rFonts w:ascii="GHEA Grapalat" w:hAnsi="GHEA Grapalat"/>
          <w:b/>
          <w:i/>
          <w:color w:val="0070C0"/>
          <w:lang w:val="en-US"/>
        </w:rPr>
        <w:t>Shirak</w:t>
      </w:r>
      <w:proofErr w:type="spellEnd"/>
      <w:r w:rsidR="00746D3D" w:rsidRPr="00746D3D">
        <w:rPr>
          <w:rStyle w:val="y2iqfc"/>
          <w:rFonts w:ascii="GHEA Grapalat" w:hAnsi="GHEA Grapalat"/>
          <w:b/>
          <w:i/>
          <w:color w:val="0070C0"/>
          <w:lang w:val="en-US"/>
        </w:rPr>
        <w:t xml:space="preserve"> region of the Republic of Armenia, construction works for paving the internal roads of the city of </w:t>
      </w:r>
      <w:proofErr w:type="spellStart"/>
      <w:r w:rsidR="00746D3D" w:rsidRPr="00746D3D">
        <w:rPr>
          <w:rStyle w:val="y2iqfc"/>
          <w:rFonts w:ascii="GHEA Grapalat" w:hAnsi="GHEA Grapalat"/>
          <w:b/>
          <w:i/>
          <w:color w:val="0070C0"/>
          <w:lang w:val="en-US"/>
        </w:rPr>
        <w:t>Artik</w:t>
      </w:r>
      <w:proofErr w:type="spellEnd"/>
      <w:r w:rsidR="00746D3D" w:rsidRPr="00746D3D">
        <w:rPr>
          <w:rStyle w:val="y2iqfc"/>
          <w:rFonts w:ascii="GHEA Grapalat" w:hAnsi="GHEA Grapalat"/>
          <w:b/>
          <w:i/>
          <w:color w:val="0070C0"/>
          <w:lang w:val="en-US"/>
        </w:rPr>
        <w:t xml:space="preserve"> with tuff stone and installing drainage systems</w:t>
      </w:r>
      <w:r w:rsidRPr="00624B81">
        <w:rPr>
          <w:rStyle w:val="y2iqfc"/>
          <w:rFonts w:ascii="GHEA Grapalat" w:hAnsi="GHEA Grapalat"/>
          <w:b/>
          <w:i/>
          <w:color w:val="0070C0"/>
          <w:lang w:val="en-US"/>
        </w:rPr>
        <w:t>"</w:t>
      </w:r>
      <w:r w:rsidR="008D187C"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(hereinafter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DB41BF"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25111C">
        <w:rPr>
          <w:rFonts w:ascii="GHEA Grapalat" w:hAnsi="GHEA Grapalat"/>
          <w:b/>
          <w:i w:val="0"/>
          <w:color w:val="FF0000"/>
          <w:lang w:val="hy-AM"/>
        </w:rPr>
        <w:t>25</w:t>
      </w:r>
      <w:r w:rsidR="00DA3AA0" w:rsidRPr="00DB41BF">
        <w:rPr>
          <w:rFonts w:ascii="GHEA Grapalat" w:hAnsi="GHEA Grapalat"/>
          <w:b/>
          <w:i w:val="0"/>
          <w:color w:val="FF0000"/>
          <w:lang w:val="en-US"/>
        </w:rPr>
        <w:t>.</w:t>
      </w:r>
      <w:r w:rsidR="0025111C">
        <w:rPr>
          <w:rFonts w:ascii="GHEA Grapalat" w:hAnsi="GHEA Grapalat"/>
          <w:b/>
          <w:i w:val="0"/>
          <w:color w:val="FF0000"/>
          <w:lang w:val="en-US"/>
        </w:rPr>
        <w:t>0</w:t>
      </w:r>
      <w:r w:rsidR="0025111C">
        <w:rPr>
          <w:rFonts w:ascii="GHEA Grapalat" w:hAnsi="GHEA Grapalat"/>
          <w:b/>
          <w:i w:val="0"/>
          <w:color w:val="FF0000"/>
          <w:lang w:val="hy-AM"/>
        </w:rPr>
        <w:t>3</w:t>
      </w:r>
      <w:r w:rsidR="00FD2B6D" w:rsidRPr="00DB41BF">
        <w:rPr>
          <w:rFonts w:ascii="GHEA Grapalat" w:hAnsi="GHEA Grapalat"/>
          <w:b/>
          <w:i w:val="0"/>
          <w:color w:val="FF0000"/>
          <w:lang w:val="en-US"/>
        </w:rPr>
        <w:t>.202</w:t>
      </w:r>
      <w:r w:rsidR="00624B81">
        <w:rPr>
          <w:rFonts w:ascii="GHEA Grapalat" w:hAnsi="GHEA Grapalat"/>
          <w:b/>
          <w:i w:val="0"/>
          <w:color w:val="FF0000"/>
          <w:lang w:val="en-US"/>
        </w:rPr>
        <w:t>6</w:t>
      </w:r>
      <w:r w:rsidR="00FD2B6D" w:rsidRPr="00DB41BF">
        <w:rPr>
          <w:rFonts w:ascii="GHEA Grapalat" w:hAnsi="GHEA Grapalat"/>
          <w:i w:val="0"/>
          <w:color w:val="FF0000"/>
          <w:lang w:val="en-US"/>
        </w:rPr>
        <w:t xml:space="preserve"> </w:t>
      </w:r>
      <w:r w:rsidRPr="00DB41BF">
        <w:rPr>
          <w:rFonts w:ascii="GHEA Grapalat" w:hAnsi="GHEA Grapalat"/>
          <w:i w:val="0"/>
          <w:color w:val="FF0000"/>
        </w:rPr>
        <w:t xml:space="preserve"> </w:t>
      </w:r>
      <w:r w:rsidR="00DA3AA0" w:rsidRPr="00DB41BF">
        <w:rPr>
          <w:rFonts w:ascii="GHEA Grapalat" w:hAnsi="GHEA Grapalat"/>
          <w:b/>
          <w:i w:val="0"/>
          <w:color w:val="FF0000"/>
        </w:rPr>
        <w:t>1</w:t>
      </w:r>
      <w:r w:rsidR="00624B81">
        <w:rPr>
          <w:rFonts w:ascii="GHEA Grapalat" w:hAnsi="GHEA Grapalat"/>
          <w:b/>
          <w:i w:val="0"/>
          <w:color w:val="FF0000"/>
          <w:lang w:val="en-US"/>
        </w:rPr>
        <w:t>5</w:t>
      </w:r>
      <w:r w:rsidR="00DA3AA0" w:rsidRPr="00DB41BF">
        <w:rPr>
          <w:rFonts w:ascii="GHEA Grapalat" w:hAnsi="GHEA Grapalat"/>
          <w:b/>
          <w:i w:val="0"/>
          <w:color w:val="FF0000"/>
        </w:rPr>
        <w:t>.</w:t>
      </w:r>
      <w:r w:rsidR="00DA3AA0" w:rsidRPr="00DB41BF">
        <w:rPr>
          <w:rFonts w:ascii="GHEA Grapalat" w:hAnsi="GHEA Grapalat"/>
          <w:b/>
          <w:i w:val="0"/>
          <w:color w:val="FF0000"/>
          <w:vertAlign w:val="superscript"/>
        </w:rPr>
        <w:t>00</w:t>
      </w:r>
      <w:proofErr w:type="gramEnd"/>
      <w:r w:rsidR="00DA3AA0" w:rsidRPr="00DB41BF">
        <w:rPr>
          <w:rFonts w:ascii="GHEA Grapalat" w:hAnsi="GHEA Grapalat"/>
          <w:b/>
          <w:i w:val="0"/>
          <w:color w:val="FF0000"/>
        </w:rPr>
        <w:t xml:space="preserve"> o'clock of the </w:t>
      </w:r>
      <w:r w:rsidR="005550E2" w:rsidRPr="00DB41BF">
        <w:rPr>
          <w:rFonts w:ascii="GHEA Grapalat" w:hAnsi="GHEA Grapalat"/>
          <w:b/>
          <w:i w:val="0"/>
          <w:color w:val="FF0000"/>
          <w:lang w:val="en-US"/>
        </w:rPr>
        <w:t>7</w:t>
      </w:r>
      <w:r w:rsidR="00DA3AA0" w:rsidRPr="00DB41BF">
        <w:rPr>
          <w:rFonts w:ascii="GHEA Grapalat" w:hAnsi="GHEA Grapalat"/>
          <w:b/>
          <w:i w:val="0"/>
          <w:color w:val="FF0000"/>
        </w:rPr>
        <w:t xml:space="preserve"> day</w:t>
      </w:r>
      <w:r w:rsidR="00DA3AA0" w:rsidRPr="00DB41BF">
        <w:rPr>
          <w:rFonts w:ascii="GHEA Grapalat" w:hAnsi="GHEA Grapalat"/>
          <w:b/>
          <w:lang w:val="en-US"/>
        </w:rPr>
        <w:t xml:space="preserve"> </w:t>
      </w:r>
      <w:r w:rsidRPr="00DB41BF">
        <w:rPr>
          <w:rFonts w:ascii="GHEA Grapalat" w:hAnsi="GHEA Grapalat"/>
          <w:i w:val="0"/>
        </w:rPr>
        <w:t>from the</w:t>
      </w:r>
      <w:r w:rsidR="00F55B89" w:rsidRPr="00DB41BF">
        <w:rPr>
          <w:rFonts w:ascii="Courier New" w:hAnsi="Courier New" w:cs="Courier New"/>
          <w:i w:val="0"/>
        </w:rPr>
        <w:t> </w:t>
      </w:r>
      <w:r w:rsidRPr="00DB41BF">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DB41BF">
        <w:rPr>
          <w:rFonts w:ascii="Courier New" w:hAnsi="Courier New" w:cs="Courier New"/>
          <w:i w:val="0"/>
        </w:rPr>
        <w:t> </w:t>
      </w:r>
      <w:r w:rsidRPr="00DB41BF">
        <w:rPr>
          <w:rFonts w:ascii="GHEA Grapalat" w:hAnsi="GHEA Grapalat"/>
          <w:i w:val="0"/>
        </w:rPr>
        <w:t xml:space="preserve">the invitation on the first working day following the receipt of such request. </w:t>
      </w:r>
    </w:p>
    <w:p w:rsidR="0067579A" w:rsidRPr="00DB41BF" w:rsidRDefault="00357D48" w:rsidP="00F55B89">
      <w:pPr>
        <w:pStyle w:val="a3"/>
        <w:spacing w:after="160"/>
        <w:ind w:firstLine="0"/>
        <w:rPr>
          <w:rFonts w:ascii="GHEA Grapalat" w:hAnsi="GHEA Grapalat"/>
          <w:i w:val="0"/>
        </w:rPr>
      </w:pPr>
      <w:r w:rsidRPr="00DB41BF">
        <w:rPr>
          <w:rFonts w:ascii="GHEA Grapalat" w:hAnsi="GHEA Grapalat"/>
          <w:i w:val="0"/>
        </w:rPr>
        <w:t>In case of a request to provide the invitation electronically, the contracting authority shall ensure the free of charge provision of the invitation electronically within the</w:t>
      </w:r>
      <w:r w:rsidR="00F55B89" w:rsidRPr="00DB41BF">
        <w:rPr>
          <w:rFonts w:ascii="Courier New" w:hAnsi="Courier New" w:cs="Courier New"/>
          <w:i w:val="0"/>
        </w:rPr>
        <w:t> </w:t>
      </w:r>
      <w:r w:rsidRPr="00DB41BF">
        <w:rPr>
          <w:rFonts w:ascii="GHEA Grapalat" w:hAnsi="GHEA Grapalat"/>
          <w:i w:val="0"/>
        </w:rPr>
        <w:t xml:space="preserve">working day following the date of receipt of the application. </w:t>
      </w:r>
    </w:p>
    <w:p w:rsidR="00C25378" w:rsidRPr="00DB41BF" w:rsidRDefault="00363E98" w:rsidP="00C25378">
      <w:pPr>
        <w:pStyle w:val="a3"/>
        <w:spacing w:after="160"/>
        <w:ind w:firstLine="0"/>
        <w:rPr>
          <w:rFonts w:ascii="GHEA Grapalat" w:hAnsi="GHEA Grapalat"/>
          <w:i w:val="0"/>
        </w:rPr>
      </w:pPr>
      <w:r w:rsidRPr="00DB41BF">
        <w:rPr>
          <w:rFonts w:ascii="GHEA Grapalat" w:hAnsi="GHEA Grapalat"/>
          <w:i w:val="0"/>
        </w:rPr>
        <w:t>Failure to receive the invitation shall not limit the bidder's right to</w:t>
      </w:r>
      <w:r w:rsidR="00C25378" w:rsidRPr="00DB41BF">
        <w:rPr>
          <w:rFonts w:ascii="GHEA Grapalat" w:hAnsi="GHEA Grapalat"/>
          <w:i w:val="0"/>
        </w:rPr>
        <w:t xml:space="preserve"> participate in this </w:t>
      </w:r>
      <w:proofErr w:type="spellStart"/>
      <w:r w:rsidR="00C25378" w:rsidRPr="00DB41BF">
        <w:rPr>
          <w:rFonts w:ascii="GHEA Grapalat" w:hAnsi="GHEA Grapalat"/>
          <w:i w:val="0"/>
        </w:rPr>
        <w:t>procedure.The</w:t>
      </w:r>
      <w:proofErr w:type="spellEnd"/>
      <w:r w:rsidR="00C25378" w:rsidRPr="00DB41BF">
        <w:rPr>
          <w:rFonts w:ascii="GHEA Grapalat" w:hAnsi="GHEA Grapalat"/>
          <w:i w:val="0"/>
        </w:rPr>
        <w:t xml:space="preserve"> bids for the price quotation must be submitted electronically, through </w:t>
      </w:r>
      <w:proofErr w:type="spellStart"/>
      <w:r w:rsidR="00C25378" w:rsidRPr="00DB41BF">
        <w:rPr>
          <w:rFonts w:ascii="GHEA Grapalat" w:hAnsi="GHEA Grapalat"/>
          <w:i w:val="0"/>
        </w:rPr>
        <w:t>Armeps</w:t>
      </w:r>
      <w:proofErr w:type="spellEnd"/>
      <w:r w:rsidR="00C25378" w:rsidRPr="00DB41BF">
        <w:rPr>
          <w:rFonts w:ascii="GHEA Grapalat" w:hAnsi="GHEA Grapalat"/>
          <w:i w:val="0"/>
        </w:rPr>
        <w:t xml:space="preserve"> (</w:t>
      </w:r>
      <w:hyperlink r:id="rId8">
        <w:r w:rsidR="00C25378" w:rsidRPr="00DB41BF">
          <w:rPr>
            <w:rFonts w:ascii="GHEA Grapalat" w:hAnsi="GHEA Grapalat"/>
            <w:i w:val="0"/>
          </w:rPr>
          <w:t>www.armeps.am</w:t>
        </w:r>
      </w:hyperlink>
      <w:r w:rsidR="00C25378" w:rsidRPr="00DB41BF">
        <w:rPr>
          <w:rFonts w:ascii="GHEA Grapalat" w:hAnsi="GHEA Grapalat"/>
          <w:i w:val="0"/>
        </w:rPr>
        <w:t xml:space="preserve">) system of electronic procurement, by </w:t>
      </w:r>
      <w:proofErr w:type="gramStart"/>
      <w:r w:rsidR="0025111C">
        <w:rPr>
          <w:rFonts w:ascii="GHEA Grapalat" w:hAnsi="GHEA Grapalat"/>
          <w:b/>
          <w:i w:val="0"/>
          <w:color w:val="FF0000"/>
          <w:lang w:val="hy-AM"/>
        </w:rPr>
        <w:t>25</w:t>
      </w:r>
      <w:r w:rsidR="0025111C">
        <w:rPr>
          <w:rFonts w:ascii="GHEA Grapalat" w:hAnsi="GHEA Grapalat"/>
          <w:b/>
          <w:i w:val="0"/>
          <w:color w:val="FF0000"/>
          <w:lang w:val="en-US"/>
        </w:rPr>
        <w:t>.0</w:t>
      </w:r>
      <w:r w:rsidR="0025111C">
        <w:rPr>
          <w:rFonts w:ascii="GHEA Grapalat" w:hAnsi="GHEA Grapalat"/>
          <w:b/>
          <w:i w:val="0"/>
          <w:color w:val="FF0000"/>
          <w:lang w:val="hy-AM"/>
        </w:rPr>
        <w:t>3</w:t>
      </w:r>
      <w:r w:rsidR="00C25378" w:rsidRPr="00DB41BF">
        <w:rPr>
          <w:rFonts w:ascii="GHEA Grapalat" w:hAnsi="GHEA Grapalat"/>
          <w:b/>
          <w:i w:val="0"/>
          <w:color w:val="FF0000"/>
          <w:lang w:val="en-US"/>
        </w:rPr>
        <w:t>.202</w:t>
      </w:r>
      <w:r w:rsidR="00624B81">
        <w:rPr>
          <w:rFonts w:ascii="GHEA Grapalat" w:hAnsi="GHEA Grapalat"/>
          <w:b/>
          <w:i w:val="0"/>
          <w:color w:val="FF0000"/>
          <w:lang w:val="en-US"/>
        </w:rPr>
        <w:t>6</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624B81">
        <w:rPr>
          <w:rFonts w:ascii="GHEA Grapalat" w:hAnsi="GHEA Grapalat"/>
          <w:b/>
          <w:i w:val="0"/>
          <w:color w:val="FF0000"/>
          <w:lang w:val="en-US"/>
        </w:rPr>
        <w:t>5</w:t>
      </w:r>
      <w:r w:rsidR="00C25378" w:rsidRPr="00DB41BF">
        <w:rPr>
          <w:rFonts w:ascii="GHEA Grapalat" w:hAnsi="GHEA Grapalat"/>
          <w:b/>
          <w:i w:val="0"/>
          <w:color w:val="FF0000"/>
        </w:rPr>
        <w:t>.</w:t>
      </w:r>
      <w:r w:rsidR="00C25378" w:rsidRPr="00DB41BF">
        <w:rPr>
          <w:rFonts w:ascii="GHEA Grapalat" w:hAnsi="GHEA Grapalat"/>
          <w:b/>
          <w:i w:val="0"/>
          <w:color w:val="FF0000"/>
          <w:vertAlign w:val="superscript"/>
        </w:rPr>
        <w:t>00</w:t>
      </w:r>
      <w:proofErr w:type="gramEnd"/>
      <w:r w:rsidR="00C25378" w:rsidRPr="00DB41BF">
        <w:rPr>
          <w:rFonts w:ascii="GHEA Grapalat" w:hAnsi="GHEA Grapalat"/>
          <w:b/>
          <w:i w:val="0"/>
          <w:color w:val="FF0000"/>
        </w:rPr>
        <w:t xml:space="preserve"> o'clock of the </w:t>
      </w:r>
      <w:r w:rsidR="00C25378" w:rsidRPr="00DB41BF">
        <w:rPr>
          <w:rFonts w:ascii="GHEA Grapalat" w:hAnsi="GHEA Grapalat"/>
          <w:b/>
          <w:i w:val="0"/>
          <w:color w:val="FF0000"/>
          <w:lang w:val="en-US"/>
        </w:rPr>
        <w:t>7</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proofErr w:type="gramStart"/>
      <w:r w:rsidR="0025111C">
        <w:rPr>
          <w:rFonts w:ascii="GHEA Grapalat" w:hAnsi="GHEA Grapalat"/>
          <w:b/>
          <w:color w:val="FF0000"/>
          <w:lang w:val="hy-AM"/>
        </w:rPr>
        <w:t>25</w:t>
      </w:r>
      <w:r w:rsidR="008D187C" w:rsidRPr="00624B81">
        <w:rPr>
          <w:rFonts w:ascii="GHEA Grapalat" w:hAnsi="GHEA Grapalat"/>
          <w:b/>
          <w:color w:val="FF0000"/>
          <w:lang w:val="en-US"/>
        </w:rPr>
        <w:t>.</w:t>
      </w:r>
      <w:r w:rsidR="0025111C">
        <w:rPr>
          <w:rFonts w:ascii="GHEA Grapalat" w:hAnsi="GHEA Grapalat"/>
          <w:b/>
          <w:color w:val="FF0000"/>
          <w:lang w:val="en-US"/>
        </w:rPr>
        <w:t>0</w:t>
      </w:r>
      <w:r w:rsidR="0025111C">
        <w:rPr>
          <w:rFonts w:ascii="GHEA Grapalat" w:hAnsi="GHEA Grapalat"/>
          <w:b/>
          <w:color w:val="FF0000"/>
          <w:lang w:val="hy-AM"/>
        </w:rPr>
        <w:t>3</w:t>
      </w:r>
      <w:r w:rsidR="00057B43" w:rsidRPr="00624B81">
        <w:rPr>
          <w:rFonts w:ascii="GHEA Grapalat" w:hAnsi="GHEA Grapalat"/>
          <w:b/>
          <w:color w:val="FF0000"/>
          <w:lang w:val="en-US"/>
        </w:rPr>
        <w:t>.</w:t>
      </w:r>
      <w:r w:rsidR="00057B43" w:rsidRPr="00DB41BF">
        <w:rPr>
          <w:rFonts w:ascii="GHEA Grapalat" w:hAnsi="GHEA Grapalat"/>
          <w:b/>
          <w:color w:val="FF0000"/>
          <w:lang w:val="en-US"/>
        </w:rPr>
        <w:t>202</w:t>
      </w:r>
      <w:r w:rsidR="00624B81">
        <w:rPr>
          <w:rFonts w:ascii="GHEA Grapalat" w:hAnsi="GHEA Grapalat"/>
          <w:b/>
          <w:color w:val="FF0000"/>
          <w:lang w:val="en-US"/>
        </w:rPr>
        <w:t>6</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624B81">
        <w:rPr>
          <w:rFonts w:ascii="GHEA Grapalat" w:hAnsi="GHEA Grapalat"/>
          <w:b/>
          <w:color w:val="FF0000"/>
          <w:lang w:val="en-US"/>
        </w:rPr>
        <w:t>5</w:t>
      </w:r>
      <w:r w:rsidR="00057B43" w:rsidRPr="00DB41BF">
        <w:rPr>
          <w:rFonts w:ascii="GHEA Grapalat" w:hAnsi="GHEA Grapalat"/>
          <w:b/>
          <w:color w:val="FF0000"/>
          <w:lang w:val="en-US"/>
        </w:rPr>
        <w:t>.</w:t>
      </w:r>
      <w:r w:rsidR="00057B43" w:rsidRPr="00DB41BF">
        <w:rPr>
          <w:rFonts w:ascii="GHEA Grapalat" w:hAnsi="GHEA Grapalat"/>
          <w:b/>
          <w:color w:val="FF0000"/>
          <w:vertAlign w:val="superscript"/>
          <w:lang w:val="en-US"/>
        </w:rPr>
        <w:t>00</w:t>
      </w:r>
      <w:proofErr w:type="gramEnd"/>
      <w:r w:rsidR="00057B43" w:rsidRPr="00DB41BF">
        <w:rPr>
          <w:rFonts w:ascii="GHEA Grapalat" w:hAnsi="GHEA Grapalat"/>
          <w:b/>
          <w:color w:val="FF0000"/>
          <w:lang w:val="en-US"/>
        </w:rPr>
        <w:t xml:space="preserve"> o'clock of the 7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DB41BF">
        <w:rPr>
          <w:rStyle w:val="y2iqfc"/>
          <w:rFonts w:ascii="GHEA Grapalat" w:hAnsi="GHEA Grapalat"/>
          <w:color w:val="1F1F1F"/>
          <w:lang/>
        </w:rPr>
        <w:t>Ghevond</w:t>
      </w:r>
      <w:proofErr w:type="spellEnd"/>
      <w:r w:rsidRPr="00DB41BF">
        <w:rPr>
          <w:rStyle w:val="y2iqfc"/>
          <w:rFonts w:ascii="GHEA Grapalat" w:hAnsi="GHEA Grapalat"/>
          <w:color w:val="1F1F1F"/>
          <w:lang/>
        </w:rPr>
        <w:t xml:space="preserve"> </w:t>
      </w:r>
      <w:proofErr w:type="spellStart"/>
      <w:r w:rsidRPr="00DB41BF">
        <w:rPr>
          <w:rStyle w:val="y2iqfc"/>
          <w:rFonts w:ascii="GHEA Grapalat" w:hAnsi="GHEA Grapalat"/>
          <w:color w:val="1F1F1F"/>
          <w:lang/>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746D3D" w:rsidRPr="0093002B" w:rsidRDefault="00746D3D" w:rsidP="00746D3D">
      <w:pPr>
        <w:pStyle w:val="3"/>
        <w:spacing w:line="240" w:lineRule="auto"/>
        <w:jc w:val="both"/>
        <w:rPr>
          <w:rFonts w:ascii="GHEA Grapalat" w:hAnsi="GHEA Grapalat"/>
          <w:i w:val="0"/>
          <w:lang w:val="af-ZA"/>
        </w:rPr>
      </w:pPr>
      <w:r w:rsidRPr="0025571F">
        <w:rPr>
          <w:rFonts w:ascii="GHEA Grapalat" w:hAnsi="GHEA Grapalat" w:cs="Sylfaen"/>
          <w:i w:val="0"/>
        </w:rPr>
        <w:t xml:space="preserve">The subject of the procurement is the acquisition of the construction works for the paving of tuff stone and installation of drainage systems of the intra-community roads of </w:t>
      </w:r>
      <w:proofErr w:type="spellStart"/>
      <w:r w:rsidRPr="0025571F">
        <w:rPr>
          <w:rFonts w:ascii="GHEA Grapalat" w:hAnsi="GHEA Grapalat" w:cs="Sylfaen"/>
          <w:i w:val="0"/>
        </w:rPr>
        <w:t>Pemzashen</w:t>
      </w:r>
      <w:proofErr w:type="spellEnd"/>
      <w:r w:rsidRPr="0025571F">
        <w:rPr>
          <w:rFonts w:ascii="GHEA Grapalat" w:hAnsi="GHEA Grapalat" w:cs="Sylfaen"/>
          <w:i w:val="0"/>
        </w:rPr>
        <w:t xml:space="preserve"> and </w:t>
      </w:r>
      <w:proofErr w:type="spellStart"/>
      <w:r w:rsidRPr="0025571F">
        <w:rPr>
          <w:rFonts w:ascii="GHEA Grapalat" w:hAnsi="GHEA Grapalat" w:cs="Sylfaen"/>
          <w:i w:val="0"/>
        </w:rPr>
        <w:t>Lernakert</w:t>
      </w:r>
      <w:proofErr w:type="spellEnd"/>
      <w:r w:rsidRPr="0025571F">
        <w:rPr>
          <w:rFonts w:ascii="GHEA Grapalat" w:hAnsi="GHEA Grapalat" w:cs="Sylfaen"/>
          <w:i w:val="0"/>
        </w:rPr>
        <w:t xml:space="preserve"> settlements for the needs of community of the </w:t>
      </w:r>
      <w:proofErr w:type="spellStart"/>
      <w:r w:rsidRPr="0025571F">
        <w:rPr>
          <w:rFonts w:ascii="GHEA Grapalat" w:hAnsi="GHEA Grapalat" w:cs="Sylfaen"/>
          <w:i w:val="0"/>
        </w:rPr>
        <w:t>Shirak</w:t>
      </w:r>
      <w:proofErr w:type="spellEnd"/>
      <w:r w:rsidRPr="0025571F">
        <w:rPr>
          <w:rFonts w:ascii="GHEA Grapalat" w:hAnsi="GHEA Grapalat" w:cs="Sylfaen"/>
          <w:i w:val="0"/>
        </w:rPr>
        <w:t xml:space="preserve"> region of the Republic of Armenia (hereinafter also referred to as th</w:t>
      </w:r>
      <w:r>
        <w:rPr>
          <w:rFonts w:ascii="GHEA Grapalat" w:hAnsi="GHEA Grapalat" w:cs="Sylfaen"/>
          <w:i w:val="0"/>
        </w:rPr>
        <w:t>e</w:t>
      </w:r>
      <w:r w:rsidR="0025111C">
        <w:rPr>
          <w:rFonts w:ascii="GHEA Grapalat" w:hAnsi="GHEA Grapalat" w:cs="Sylfaen"/>
          <w:i w:val="0"/>
        </w:rPr>
        <w:t xml:space="preserve"> work), which are grouped in "</w:t>
      </w:r>
      <w:r w:rsidR="0025111C">
        <w:rPr>
          <w:rFonts w:ascii="GHEA Grapalat" w:hAnsi="GHEA Grapalat" w:cs="Sylfaen"/>
          <w:i w:val="0"/>
          <w:lang w:val="hy-AM"/>
        </w:rPr>
        <w:t>4</w:t>
      </w:r>
      <w:r w:rsidRPr="0025571F">
        <w:rPr>
          <w:rFonts w:ascii="GHEA Grapalat" w:hAnsi="GHEA Grapalat" w:cs="Sylfaen"/>
          <w:i w:val="0"/>
        </w:rPr>
        <w:t>" portions:</w:t>
      </w:r>
    </w:p>
    <w:tbl>
      <w:tblPr>
        <w:tblW w:w="10350"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746D3D" w:rsidRPr="0093002B" w:rsidTr="00273F2D">
        <w:trPr>
          <w:trHeight w:val="420"/>
        </w:trPr>
        <w:tc>
          <w:tcPr>
            <w:tcW w:w="3686" w:type="dxa"/>
            <w:gridSpan w:val="2"/>
            <w:vAlign w:val="center"/>
          </w:tcPr>
          <w:p w:rsidR="00746D3D" w:rsidRPr="00FB732B" w:rsidRDefault="00746D3D" w:rsidP="00273F2D">
            <w:pPr>
              <w:pStyle w:val="23"/>
              <w:spacing w:line="240" w:lineRule="auto"/>
              <w:ind w:firstLine="0"/>
              <w:jc w:val="center"/>
              <w:rPr>
                <w:rFonts w:ascii="GHEA Grapalat" w:hAnsi="GHEA Grapalat"/>
                <w:b/>
                <w:bCs/>
                <w:i/>
                <w:iCs/>
                <w:sz w:val="18"/>
                <w:szCs w:val="18"/>
              </w:rPr>
            </w:pPr>
            <w:r w:rsidRPr="0025571F">
              <w:rPr>
                <w:rFonts w:ascii="GHEA Grapalat" w:hAnsi="GHEA Grapalat"/>
                <w:b/>
                <w:bCs/>
                <w:i/>
                <w:iCs/>
                <w:sz w:val="18"/>
                <w:szCs w:val="18"/>
              </w:rPr>
              <w:t>Size</w:t>
            </w:r>
          </w:p>
        </w:tc>
        <w:tc>
          <w:tcPr>
            <w:tcW w:w="6664" w:type="dxa"/>
            <w:vMerge w:val="restart"/>
            <w:vAlign w:val="center"/>
          </w:tcPr>
          <w:p w:rsidR="00746D3D" w:rsidRPr="0093002B" w:rsidRDefault="00746D3D" w:rsidP="00273F2D">
            <w:pPr>
              <w:pStyle w:val="23"/>
              <w:spacing w:line="240" w:lineRule="auto"/>
              <w:ind w:firstLine="0"/>
              <w:jc w:val="center"/>
              <w:rPr>
                <w:rFonts w:ascii="GHEA Grapalat" w:hAnsi="GHEA Grapalat"/>
                <w:b/>
                <w:bCs/>
                <w:i/>
                <w:iCs/>
              </w:rPr>
            </w:pPr>
            <w:r w:rsidRPr="0025571F">
              <w:rPr>
                <w:rFonts w:ascii="GHEA Grapalat" w:hAnsi="GHEA Grapalat"/>
                <w:b/>
                <w:bCs/>
                <w:i/>
                <w:iCs/>
              </w:rPr>
              <w:t>Dimension name</w:t>
            </w:r>
          </w:p>
        </w:tc>
      </w:tr>
      <w:tr w:rsidR="00746D3D" w:rsidRPr="0093002B" w:rsidTr="00273F2D">
        <w:trPr>
          <w:trHeight w:val="202"/>
        </w:trPr>
        <w:tc>
          <w:tcPr>
            <w:tcW w:w="1701" w:type="dxa"/>
            <w:vAlign w:val="center"/>
          </w:tcPr>
          <w:p w:rsidR="00746D3D" w:rsidRPr="00FB732B" w:rsidRDefault="00746D3D" w:rsidP="00273F2D">
            <w:pPr>
              <w:pStyle w:val="23"/>
              <w:spacing w:line="240" w:lineRule="auto"/>
              <w:jc w:val="center"/>
              <w:rPr>
                <w:rFonts w:ascii="GHEA Grapalat" w:hAnsi="GHEA Grapalat"/>
                <w:b/>
                <w:bCs/>
                <w:i/>
                <w:iCs/>
                <w:sz w:val="18"/>
                <w:szCs w:val="18"/>
              </w:rPr>
            </w:pPr>
            <w:r w:rsidRPr="0025571F">
              <w:rPr>
                <w:rFonts w:ascii="GHEA Grapalat" w:hAnsi="GHEA Grapalat"/>
                <w:b/>
                <w:bCs/>
                <w:i/>
                <w:iCs/>
                <w:sz w:val="18"/>
                <w:szCs w:val="18"/>
              </w:rPr>
              <w:t>number</w:t>
            </w:r>
          </w:p>
        </w:tc>
        <w:tc>
          <w:tcPr>
            <w:tcW w:w="1985" w:type="dxa"/>
            <w:vAlign w:val="center"/>
          </w:tcPr>
          <w:p w:rsidR="00746D3D" w:rsidRPr="00FB732B" w:rsidRDefault="00746D3D" w:rsidP="00273F2D">
            <w:pPr>
              <w:pStyle w:val="23"/>
              <w:spacing w:line="240" w:lineRule="auto"/>
              <w:jc w:val="center"/>
              <w:rPr>
                <w:rFonts w:ascii="GHEA Grapalat" w:hAnsi="GHEA Grapalat"/>
                <w:b/>
                <w:bCs/>
                <w:i/>
                <w:iCs/>
                <w:sz w:val="18"/>
                <w:szCs w:val="18"/>
              </w:rPr>
            </w:pPr>
            <w:r w:rsidRPr="0025571F">
              <w:rPr>
                <w:rFonts w:ascii="GHEA Grapalat" w:hAnsi="GHEA Grapalat"/>
                <w:b/>
                <w:bCs/>
                <w:i/>
                <w:iCs/>
                <w:sz w:val="18"/>
                <w:szCs w:val="18"/>
                <w:lang w:val="hy-AM"/>
              </w:rPr>
              <w:t>purchase price</w:t>
            </w:r>
          </w:p>
        </w:tc>
        <w:tc>
          <w:tcPr>
            <w:tcW w:w="6664" w:type="dxa"/>
            <w:vMerge/>
            <w:vAlign w:val="center"/>
          </w:tcPr>
          <w:p w:rsidR="00746D3D" w:rsidRPr="0093002B" w:rsidRDefault="00746D3D" w:rsidP="00273F2D">
            <w:pPr>
              <w:pStyle w:val="23"/>
              <w:spacing w:line="240" w:lineRule="auto"/>
              <w:ind w:firstLine="0"/>
              <w:jc w:val="center"/>
              <w:rPr>
                <w:rFonts w:ascii="GHEA Grapalat" w:hAnsi="GHEA Grapalat"/>
                <w:b/>
                <w:bCs/>
                <w:i/>
                <w:iCs/>
              </w:rPr>
            </w:pPr>
          </w:p>
        </w:tc>
      </w:tr>
      <w:tr w:rsidR="00746D3D" w:rsidRPr="00865B18" w:rsidTr="00273F2D">
        <w:tc>
          <w:tcPr>
            <w:tcW w:w="1701" w:type="dxa"/>
            <w:vAlign w:val="center"/>
          </w:tcPr>
          <w:p w:rsidR="00746D3D" w:rsidRPr="00FB732B" w:rsidRDefault="00746D3D" w:rsidP="00273F2D">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746D3D" w:rsidRPr="00292B26" w:rsidRDefault="00746D3D" w:rsidP="00273F2D">
            <w:pPr>
              <w:pStyle w:val="23"/>
              <w:spacing w:line="240" w:lineRule="auto"/>
              <w:ind w:firstLine="0"/>
              <w:jc w:val="center"/>
              <w:rPr>
                <w:rFonts w:ascii="GHEA Grapalat" w:hAnsi="GHEA Grapalat"/>
                <w:highlight w:val="yellow"/>
              </w:rPr>
            </w:pPr>
            <w:r>
              <w:rPr>
                <w:rFonts w:ascii="GHEA Grapalat" w:hAnsi="GHEA Grapalat"/>
              </w:rPr>
              <w:t>28 864 719</w:t>
            </w:r>
          </w:p>
        </w:tc>
        <w:tc>
          <w:tcPr>
            <w:tcW w:w="6664" w:type="dxa"/>
            <w:vAlign w:val="center"/>
          </w:tcPr>
          <w:p w:rsidR="00746D3D" w:rsidRPr="00FB732B" w:rsidRDefault="00746D3D" w:rsidP="00273F2D">
            <w:pPr>
              <w:pStyle w:val="23"/>
              <w:spacing w:line="240" w:lineRule="auto"/>
              <w:ind w:firstLine="0"/>
              <w:jc w:val="center"/>
              <w:rPr>
                <w:rFonts w:ascii="GHEA Grapalat" w:hAnsi="GHEA Grapalat"/>
                <w:vertAlign w:val="subscript"/>
              </w:rPr>
            </w:pPr>
            <w:r w:rsidRPr="00746D3D">
              <w:rPr>
                <w:rStyle w:val="20"/>
                <w:rFonts w:ascii="GHEA Grapalat" w:hAnsi="GHEA Grapalat"/>
                <w:b w:val="0"/>
                <w:color w:val="auto"/>
                <w:lang w:val="af-ZA"/>
              </w:rPr>
              <w:t>For the needs of the Artik community of the Shirak region of the Republic of Armenia, construction works for paving the intra-community road on Ghukasyan Street in the city of Artik with tuff stone and installing drainage systems.</w:t>
            </w:r>
          </w:p>
        </w:tc>
      </w:tr>
      <w:tr w:rsidR="00746D3D" w:rsidRPr="00865B18" w:rsidTr="00273F2D">
        <w:tc>
          <w:tcPr>
            <w:tcW w:w="1701" w:type="dxa"/>
            <w:vAlign w:val="center"/>
          </w:tcPr>
          <w:p w:rsidR="00746D3D" w:rsidRPr="00FB732B" w:rsidRDefault="00746D3D" w:rsidP="00273F2D">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rsidR="00746D3D" w:rsidRPr="00292B26" w:rsidRDefault="00746D3D" w:rsidP="00273F2D">
            <w:pPr>
              <w:pStyle w:val="23"/>
              <w:spacing w:line="240" w:lineRule="auto"/>
              <w:ind w:firstLine="0"/>
              <w:jc w:val="center"/>
              <w:rPr>
                <w:rFonts w:ascii="GHEA Grapalat" w:hAnsi="GHEA Grapalat"/>
                <w:highlight w:val="yellow"/>
              </w:rPr>
            </w:pPr>
            <w:r>
              <w:rPr>
                <w:rFonts w:ascii="GHEA Grapalat" w:hAnsi="GHEA Grapalat"/>
              </w:rPr>
              <w:t>25 753 076</w:t>
            </w:r>
          </w:p>
        </w:tc>
        <w:tc>
          <w:tcPr>
            <w:tcW w:w="6664" w:type="dxa"/>
          </w:tcPr>
          <w:p w:rsidR="00746D3D" w:rsidRPr="0093002B" w:rsidRDefault="00746D3D" w:rsidP="00273F2D">
            <w:pPr>
              <w:pStyle w:val="23"/>
              <w:spacing w:line="240" w:lineRule="auto"/>
              <w:ind w:firstLine="0"/>
              <w:jc w:val="center"/>
              <w:rPr>
                <w:rFonts w:ascii="GHEA Grapalat" w:hAnsi="GHEA Grapalat"/>
              </w:rPr>
            </w:pPr>
            <w:r w:rsidRPr="00746D3D">
              <w:rPr>
                <w:rStyle w:val="20"/>
                <w:rFonts w:ascii="GHEA Grapalat" w:hAnsi="GHEA Grapalat"/>
                <w:b w:val="0"/>
                <w:color w:val="auto"/>
                <w:lang w:val="af-ZA"/>
              </w:rPr>
              <w:t>For the needs of the Artik community of the Shirak region of the Republic of Armenia, construction works for paving the intra-community road leading to Cemetery No. 3 in the city of Artik with tuff stone and installing drainage systems.</w:t>
            </w:r>
          </w:p>
        </w:tc>
      </w:tr>
      <w:tr w:rsidR="00746D3D" w:rsidRPr="00865B18" w:rsidTr="00746D3D">
        <w:tc>
          <w:tcPr>
            <w:tcW w:w="1701" w:type="dxa"/>
            <w:tcBorders>
              <w:top w:val="single" w:sz="4" w:space="0" w:color="auto"/>
              <w:left w:val="single" w:sz="4" w:space="0" w:color="auto"/>
              <w:bottom w:val="single" w:sz="4" w:space="0" w:color="auto"/>
              <w:right w:val="single" w:sz="4" w:space="0" w:color="auto"/>
            </w:tcBorders>
            <w:vAlign w:val="center"/>
          </w:tcPr>
          <w:p w:rsidR="00746D3D" w:rsidRPr="00FB732B" w:rsidRDefault="00746D3D" w:rsidP="00273F2D">
            <w:pPr>
              <w:pStyle w:val="23"/>
              <w:spacing w:line="240" w:lineRule="auto"/>
              <w:ind w:firstLine="0"/>
              <w:jc w:val="center"/>
              <w:rPr>
                <w:rFonts w:ascii="GHEA Grapalat" w:hAnsi="GHEA Grapalat"/>
              </w:rPr>
            </w:pPr>
            <w:r>
              <w:rPr>
                <w:rFonts w:ascii="GHEA Grapalat" w:hAnsi="GHEA Grapalat"/>
              </w:rPr>
              <w:t>3</w:t>
            </w:r>
          </w:p>
        </w:tc>
        <w:tc>
          <w:tcPr>
            <w:tcW w:w="1985" w:type="dxa"/>
            <w:tcBorders>
              <w:top w:val="single" w:sz="4" w:space="0" w:color="auto"/>
              <w:left w:val="single" w:sz="4" w:space="0" w:color="auto"/>
              <w:bottom w:val="single" w:sz="4" w:space="0" w:color="auto"/>
              <w:right w:val="single" w:sz="4" w:space="0" w:color="auto"/>
            </w:tcBorders>
            <w:vAlign w:val="center"/>
          </w:tcPr>
          <w:p w:rsidR="00746D3D" w:rsidRPr="006049BA" w:rsidRDefault="00746D3D" w:rsidP="00273F2D">
            <w:pPr>
              <w:pStyle w:val="23"/>
              <w:spacing w:line="240" w:lineRule="auto"/>
              <w:ind w:firstLine="0"/>
              <w:jc w:val="center"/>
              <w:rPr>
                <w:rFonts w:ascii="GHEA Grapalat" w:hAnsi="GHEA Grapalat"/>
              </w:rPr>
            </w:pPr>
            <w:r>
              <w:rPr>
                <w:rFonts w:ascii="GHEA Grapalat" w:hAnsi="GHEA Grapalat"/>
              </w:rPr>
              <w:t>25 425 750</w:t>
            </w:r>
          </w:p>
        </w:tc>
        <w:tc>
          <w:tcPr>
            <w:tcW w:w="6664" w:type="dxa"/>
            <w:tcBorders>
              <w:top w:val="single" w:sz="4" w:space="0" w:color="auto"/>
              <w:left w:val="single" w:sz="4" w:space="0" w:color="auto"/>
              <w:bottom w:val="single" w:sz="4" w:space="0" w:color="auto"/>
              <w:right w:val="single" w:sz="4" w:space="0" w:color="auto"/>
            </w:tcBorders>
          </w:tcPr>
          <w:p w:rsidR="00746D3D" w:rsidRPr="00746D3D" w:rsidRDefault="00746D3D">
            <w:pPr>
              <w:rPr>
                <w:rFonts w:ascii="GHEA Grapalat" w:hAnsi="GHEA Grapalat"/>
                <w:sz w:val="20"/>
                <w:szCs w:val="20"/>
              </w:rPr>
            </w:pPr>
            <w:r w:rsidRPr="00746D3D">
              <w:rPr>
                <w:rFonts w:ascii="GHEA Grapalat" w:hAnsi="GHEA Grapalat"/>
                <w:sz w:val="20"/>
                <w:szCs w:val="20"/>
              </w:rPr>
              <w:t xml:space="preserve">For the needs of the </w:t>
            </w:r>
            <w:proofErr w:type="spellStart"/>
            <w:r w:rsidRPr="00746D3D">
              <w:rPr>
                <w:rFonts w:ascii="GHEA Grapalat" w:hAnsi="GHEA Grapalat"/>
                <w:sz w:val="20"/>
                <w:szCs w:val="20"/>
              </w:rPr>
              <w:t>Artik</w:t>
            </w:r>
            <w:proofErr w:type="spellEnd"/>
            <w:r w:rsidRPr="00746D3D">
              <w:rPr>
                <w:rFonts w:ascii="GHEA Grapalat" w:hAnsi="GHEA Grapalat"/>
                <w:sz w:val="20"/>
                <w:szCs w:val="20"/>
              </w:rPr>
              <w:t xml:space="preserve"> community of the </w:t>
            </w:r>
            <w:proofErr w:type="spellStart"/>
            <w:r w:rsidRPr="00746D3D">
              <w:rPr>
                <w:rFonts w:ascii="GHEA Grapalat" w:hAnsi="GHEA Grapalat"/>
                <w:sz w:val="20"/>
                <w:szCs w:val="20"/>
              </w:rPr>
              <w:t>Shirak</w:t>
            </w:r>
            <w:proofErr w:type="spellEnd"/>
            <w:r w:rsidRPr="00746D3D">
              <w:rPr>
                <w:rFonts w:ascii="GHEA Grapalat" w:hAnsi="GHEA Grapalat"/>
                <w:sz w:val="20"/>
                <w:szCs w:val="20"/>
              </w:rPr>
              <w:t xml:space="preserve"> region of the Republic </w:t>
            </w:r>
            <w:r w:rsidRPr="00746D3D">
              <w:rPr>
                <w:rFonts w:ascii="GHEA Grapalat" w:hAnsi="GHEA Grapalat"/>
                <w:sz w:val="20"/>
                <w:szCs w:val="20"/>
              </w:rPr>
              <w:lastRenderedPageBreak/>
              <w:t xml:space="preserve">of Armenia, construction works for paving the intra-community road leading to Gregory the Illuminator city of </w:t>
            </w:r>
            <w:proofErr w:type="spellStart"/>
            <w:r w:rsidRPr="00746D3D">
              <w:rPr>
                <w:rFonts w:ascii="GHEA Grapalat" w:hAnsi="GHEA Grapalat"/>
                <w:sz w:val="20"/>
                <w:szCs w:val="20"/>
              </w:rPr>
              <w:t>Artik</w:t>
            </w:r>
            <w:proofErr w:type="spellEnd"/>
            <w:r w:rsidRPr="00746D3D">
              <w:rPr>
                <w:rFonts w:ascii="GHEA Grapalat" w:hAnsi="GHEA Grapalat"/>
                <w:sz w:val="20"/>
                <w:szCs w:val="20"/>
              </w:rPr>
              <w:t xml:space="preserve"> with tuff stone and installing drainage systems.</w:t>
            </w:r>
          </w:p>
        </w:tc>
      </w:tr>
      <w:tr w:rsidR="00746D3D" w:rsidRPr="00865B18" w:rsidTr="00746D3D">
        <w:tc>
          <w:tcPr>
            <w:tcW w:w="1701" w:type="dxa"/>
            <w:tcBorders>
              <w:top w:val="single" w:sz="4" w:space="0" w:color="auto"/>
              <w:left w:val="single" w:sz="4" w:space="0" w:color="auto"/>
              <w:bottom w:val="single" w:sz="4" w:space="0" w:color="auto"/>
              <w:right w:val="single" w:sz="4" w:space="0" w:color="auto"/>
            </w:tcBorders>
            <w:vAlign w:val="center"/>
          </w:tcPr>
          <w:p w:rsidR="00746D3D" w:rsidRPr="00FB732B" w:rsidRDefault="00746D3D" w:rsidP="00273F2D">
            <w:pPr>
              <w:pStyle w:val="23"/>
              <w:spacing w:line="240" w:lineRule="auto"/>
              <w:ind w:firstLine="0"/>
              <w:jc w:val="center"/>
              <w:rPr>
                <w:rFonts w:ascii="GHEA Grapalat" w:hAnsi="GHEA Grapalat"/>
              </w:rPr>
            </w:pPr>
            <w:r>
              <w:rPr>
                <w:rFonts w:ascii="GHEA Grapalat" w:hAnsi="GHEA Grapalat"/>
              </w:rPr>
              <w:lastRenderedPageBreak/>
              <w:t>4</w:t>
            </w:r>
          </w:p>
        </w:tc>
        <w:tc>
          <w:tcPr>
            <w:tcW w:w="1985" w:type="dxa"/>
            <w:tcBorders>
              <w:top w:val="single" w:sz="4" w:space="0" w:color="auto"/>
              <w:left w:val="single" w:sz="4" w:space="0" w:color="auto"/>
              <w:bottom w:val="single" w:sz="4" w:space="0" w:color="auto"/>
              <w:right w:val="single" w:sz="4" w:space="0" w:color="auto"/>
            </w:tcBorders>
            <w:vAlign w:val="center"/>
          </w:tcPr>
          <w:p w:rsidR="00746D3D" w:rsidRPr="006049BA" w:rsidRDefault="0025111C" w:rsidP="00273F2D">
            <w:pPr>
              <w:pStyle w:val="23"/>
              <w:spacing w:line="240" w:lineRule="auto"/>
              <w:ind w:firstLine="0"/>
              <w:jc w:val="center"/>
              <w:rPr>
                <w:rFonts w:ascii="GHEA Grapalat" w:hAnsi="GHEA Grapalat"/>
              </w:rPr>
            </w:pPr>
            <w:r>
              <w:rPr>
                <w:rFonts w:ascii="GHEA Grapalat" w:hAnsi="GHEA Grapalat"/>
              </w:rPr>
              <w:t>44 565 309</w:t>
            </w:r>
          </w:p>
        </w:tc>
        <w:tc>
          <w:tcPr>
            <w:tcW w:w="6664" w:type="dxa"/>
            <w:tcBorders>
              <w:top w:val="single" w:sz="4" w:space="0" w:color="auto"/>
              <w:left w:val="single" w:sz="4" w:space="0" w:color="auto"/>
              <w:bottom w:val="single" w:sz="4" w:space="0" w:color="auto"/>
              <w:right w:val="single" w:sz="4" w:space="0" w:color="auto"/>
            </w:tcBorders>
          </w:tcPr>
          <w:p w:rsidR="00746D3D" w:rsidRPr="00746D3D" w:rsidRDefault="0025111C">
            <w:pPr>
              <w:rPr>
                <w:rFonts w:ascii="GHEA Grapalat" w:hAnsi="GHEA Grapalat"/>
                <w:sz w:val="20"/>
                <w:szCs w:val="20"/>
              </w:rPr>
            </w:pPr>
            <w:r w:rsidRPr="0025111C">
              <w:rPr>
                <w:rFonts w:ascii="GHEA Grapalat" w:hAnsi="GHEA Grapalat"/>
                <w:sz w:val="20"/>
                <w:szCs w:val="20"/>
              </w:rPr>
              <w:t xml:space="preserve">For the needs of the </w:t>
            </w:r>
            <w:proofErr w:type="spellStart"/>
            <w:r w:rsidRPr="0025111C">
              <w:rPr>
                <w:rFonts w:ascii="GHEA Grapalat" w:hAnsi="GHEA Grapalat"/>
                <w:sz w:val="20"/>
                <w:szCs w:val="20"/>
              </w:rPr>
              <w:t>Artik</w:t>
            </w:r>
            <w:proofErr w:type="spellEnd"/>
            <w:r w:rsidRPr="0025111C">
              <w:rPr>
                <w:rFonts w:ascii="GHEA Grapalat" w:hAnsi="GHEA Grapalat"/>
                <w:sz w:val="20"/>
                <w:szCs w:val="20"/>
              </w:rPr>
              <w:t xml:space="preserve"> community of the </w:t>
            </w:r>
            <w:proofErr w:type="spellStart"/>
            <w:r w:rsidRPr="0025111C">
              <w:rPr>
                <w:rFonts w:ascii="GHEA Grapalat" w:hAnsi="GHEA Grapalat"/>
                <w:sz w:val="20"/>
                <w:szCs w:val="20"/>
              </w:rPr>
              <w:t>Shirak</w:t>
            </w:r>
            <w:proofErr w:type="spellEnd"/>
            <w:r w:rsidRPr="0025111C">
              <w:rPr>
                <w:rFonts w:ascii="GHEA Grapalat" w:hAnsi="GHEA Grapalat"/>
                <w:sz w:val="20"/>
                <w:szCs w:val="20"/>
              </w:rPr>
              <w:t xml:space="preserve"> region of the Republic of Armenia, construction works for paving the intra-community roads of the </w:t>
            </w:r>
            <w:proofErr w:type="spellStart"/>
            <w:r w:rsidRPr="0025111C">
              <w:rPr>
                <w:rFonts w:ascii="GHEA Grapalat" w:hAnsi="GHEA Grapalat"/>
                <w:sz w:val="20"/>
                <w:szCs w:val="20"/>
              </w:rPr>
              <w:t>Saratak</w:t>
            </w:r>
            <w:proofErr w:type="spellEnd"/>
            <w:r w:rsidRPr="0025111C">
              <w:rPr>
                <w:rFonts w:ascii="GHEA Grapalat" w:hAnsi="GHEA Grapalat"/>
                <w:sz w:val="20"/>
                <w:szCs w:val="20"/>
              </w:rPr>
              <w:t xml:space="preserve"> settlement with tuff stone and installing drainage systems.</w:t>
            </w:r>
          </w:p>
        </w:tc>
      </w:tr>
    </w:tbl>
    <w:p w:rsidR="00746D3D" w:rsidRPr="0025571F" w:rsidRDefault="00746D3D" w:rsidP="00746D3D">
      <w:pPr>
        <w:pStyle w:val="a3"/>
        <w:ind w:firstLine="0"/>
        <w:rPr>
          <w:rFonts w:ascii="GHEA Grapalat" w:hAnsi="GHEA Grapalat"/>
          <w:i w:val="0"/>
        </w:rPr>
      </w:pPr>
    </w:p>
    <w:p w:rsidR="00FC0CCA" w:rsidRPr="00746D3D" w:rsidRDefault="00FC0CCA" w:rsidP="00524BDB">
      <w:pPr>
        <w:pStyle w:val="a3"/>
        <w:ind w:firstLine="0"/>
        <w:rPr>
          <w:rFonts w:ascii="GHEA Grapalat" w:hAnsi="GHEA Grapalat"/>
          <w:i w:val="0"/>
        </w:rPr>
      </w:pPr>
    </w:p>
    <w:sectPr w:rsidR="00FC0CCA" w:rsidRPr="00746D3D"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94B" w:rsidRDefault="003F394B">
      <w:r>
        <w:separator/>
      </w:r>
    </w:p>
  </w:endnote>
  <w:endnote w:type="continuationSeparator" w:id="0">
    <w:p w:rsidR="003F394B" w:rsidRDefault="003F394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151D91">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5111C">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94B" w:rsidRDefault="003F394B">
      <w:r>
        <w:separator/>
      </w:r>
    </w:p>
  </w:footnote>
  <w:footnote w:type="continuationSeparator" w:id="0">
    <w:p w:rsidR="003F394B" w:rsidRDefault="003F39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0BB4"/>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1D91"/>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111C"/>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394B"/>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4B81"/>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6D3D"/>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3F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4EBA"/>
    <w:rsid w:val="008E5B7C"/>
    <w:rsid w:val="008E60B3"/>
    <w:rsid w:val="008F2365"/>
    <w:rsid w:val="008F32A2"/>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59B0"/>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D494C-2476-4B87-A820-EAC40152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1069</Words>
  <Characters>5806</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133</cp:revision>
  <cp:lastPrinted>2017-05-24T11:14:00Z</cp:lastPrinted>
  <dcterms:created xsi:type="dcterms:W3CDTF">2017-09-12T09:54:00Z</dcterms:created>
  <dcterms:modified xsi:type="dcterms:W3CDTF">2026-03-17T19:23:00Z</dcterms:modified>
</cp:coreProperties>
</file>